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4" w:rsidRPr="008914C4" w:rsidRDefault="008914C4" w:rsidP="008914C4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7"/>
          <w:szCs w:val="27"/>
        </w:rPr>
      </w:pPr>
      <w:bookmarkStart w:id="0" w:name="_GoBack"/>
      <w:bookmarkEnd w:id="0"/>
      <w:r w:rsidRPr="008914C4">
        <w:rPr>
          <w:rFonts w:ascii="Roboto" w:hAnsi="Roboto"/>
          <w:b/>
          <w:color w:val="333333"/>
          <w:sz w:val="27"/>
          <w:szCs w:val="27"/>
        </w:rPr>
        <w:t>Порядок проведения государственного и муниципального контроля (надзора) в условиях введенного моратория</w:t>
      </w:r>
    </w:p>
    <w:p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10 марта 2022 года вступило в сил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Постановление Правительства Российской Федерации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  № 336 «Об особенностях организации и осуществления государственного контроля (надзора), муниципального контрол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я» (далее – Постановление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336), которым введен мораторий на проверки и иные контрольные (надзорные) мероприятия на 2022 год.</w:t>
      </w:r>
    </w:p>
    <w:p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7"/>
          <w:szCs w:val="27"/>
        </w:rPr>
      </w:pPr>
      <w:proofErr w:type="gramStart"/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Согласно Постановлению 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</w:r>
      <w:proofErr w:type="gram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объектов, в отношении которых проверочные мероприятия запланированы органами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МЧС,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Ростехнадзора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Россельхознадзора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  <w:r w:rsidR="001131F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914C4" w:rsidRPr="00AD2059">
        <w:rPr>
          <w:rFonts w:ascii="Roboto" w:hAnsi="Roboto"/>
          <w:color w:val="333333"/>
          <w:sz w:val="27"/>
          <w:szCs w:val="27"/>
        </w:rPr>
        <w:t>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:rsidR="008914C4" w:rsidRPr="00AD2059" w:rsidRDefault="008914C4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AD2059" w:rsidRPr="00AD2059" w:rsidRDefault="00AD2059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Срок исполнения предписаний, выданных до 10.03.2022 и действу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ющих на день вступления в силу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Контролируемое лицо вправе направить в контрольный (надзо</w:t>
      </w:r>
      <w:r w:rsidR="00AD2059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рный) орган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ходатайство (заявление) о дополнительном продлении срока исполнения предписания.</w:t>
      </w:r>
    </w:p>
    <w:p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 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:rsidR="00AD2059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:rsidR="00AD2059" w:rsidRPr="00AD2059" w:rsidRDefault="00AD2059" w:rsidP="00AD205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Помощник прокурора города Усолье-Сибирское                          А.В. Сергеева </w:t>
      </w:r>
    </w:p>
    <w:p w:rsidR="001C3B73" w:rsidRPr="00AD2059" w:rsidRDefault="001C3B73" w:rsidP="00AD2059">
      <w:pPr>
        <w:spacing w:after="0" w:line="240" w:lineRule="auto"/>
        <w:jc w:val="both"/>
        <w:rPr>
          <w:sz w:val="27"/>
          <w:szCs w:val="27"/>
        </w:rPr>
      </w:pPr>
    </w:p>
    <w:sectPr w:rsidR="001C3B73" w:rsidRPr="00AD2059" w:rsidSect="007315E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4192E"/>
    <w:rsid w:val="00063791"/>
    <w:rsid w:val="001131FC"/>
    <w:rsid w:val="001C3B73"/>
    <w:rsid w:val="0034192E"/>
    <w:rsid w:val="007315E2"/>
    <w:rsid w:val="00886F46"/>
    <w:rsid w:val="008914C4"/>
    <w:rsid w:val="008C4FCB"/>
    <w:rsid w:val="00A959D7"/>
    <w:rsid w:val="00AD2059"/>
    <w:rsid w:val="00C003E9"/>
    <w:rsid w:val="00CE1E70"/>
    <w:rsid w:val="00E21F2F"/>
    <w:rsid w:val="00E26DA6"/>
    <w:rsid w:val="00F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3</cp:revision>
  <dcterms:created xsi:type="dcterms:W3CDTF">2022-04-20T09:42:00Z</dcterms:created>
  <dcterms:modified xsi:type="dcterms:W3CDTF">2022-04-22T05:48:00Z</dcterms:modified>
</cp:coreProperties>
</file>